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49" w:rsidRPr="00F42A49" w:rsidRDefault="00F42A49" w:rsidP="00F42A49">
      <w:pPr>
        <w:rPr>
          <w:rtl/>
        </w:rPr>
      </w:pPr>
      <w:r w:rsidRPr="00F42A49">
        <w:rPr>
          <w:rFonts w:hint="cs"/>
          <w:rtl/>
        </w:rPr>
        <w:t>פרקטיקה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בייצוג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בעסקאות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מכר</w:t>
      </w:r>
      <w:r w:rsidRPr="00F42A49">
        <w:rPr>
          <w:rtl/>
        </w:rPr>
        <w:t>/</w:t>
      </w:r>
      <w:r w:rsidRPr="00F42A49">
        <w:rPr>
          <w:rFonts w:hint="cs"/>
          <w:rtl/>
        </w:rPr>
        <w:t>קנייה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נדל</w:t>
      </w:r>
      <w:r w:rsidRPr="00F42A49">
        <w:rPr>
          <w:rtl/>
        </w:rPr>
        <w:t>"</w:t>
      </w:r>
      <w:r w:rsidRPr="00F42A49">
        <w:rPr>
          <w:rFonts w:hint="cs"/>
          <w:rtl/>
        </w:rPr>
        <w:t>ן</w:t>
      </w:r>
    </w:p>
    <w:p w:rsidR="00F42A49" w:rsidRPr="00F42A49" w:rsidRDefault="00F42A49" w:rsidP="00F42A49">
      <w:pPr>
        <w:rPr>
          <w:rtl/>
        </w:rPr>
      </w:pPr>
      <w:r w:rsidRPr="00F42A49">
        <w:rPr>
          <w:rFonts w:hint="cs"/>
          <w:rtl/>
        </w:rPr>
        <w:t>יום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רביעי</w:t>
      </w:r>
      <w:r w:rsidRPr="00F42A49">
        <w:rPr>
          <w:rtl/>
        </w:rPr>
        <w:t xml:space="preserve"> | 4.7.2018 | 17:00-20:00 | </w:t>
      </w:r>
      <w:r w:rsidRPr="00F42A49">
        <w:rPr>
          <w:rFonts w:hint="cs"/>
          <w:rtl/>
        </w:rPr>
        <w:t>בית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הפרקליט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מחוז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מרכז</w:t>
      </w:r>
      <w:r w:rsidRPr="00F42A49">
        <w:rPr>
          <w:rtl/>
        </w:rPr>
        <w:t xml:space="preserve">, </w:t>
      </w:r>
      <w:r w:rsidRPr="00F42A49">
        <w:rPr>
          <w:rFonts w:hint="cs"/>
          <w:rtl/>
        </w:rPr>
        <w:t>הרצל</w:t>
      </w:r>
      <w:r w:rsidRPr="00F42A49">
        <w:rPr>
          <w:rtl/>
        </w:rPr>
        <w:t xml:space="preserve"> 59, </w:t>
      </w:r>
      <w:r w:rsidRPr="00F42A49">
        <w:rPr>
          <w:rFonts w:hint="cs"/>
          <w:rtl/>
        </w:rPr>
        <w:t>קומה</w:t>
      </w:r>
      <w:r w:rsidRPr="00F42A49">
        <w:rPr>
          <w:rtl/>
        </w:rPr>
        <w:t xml:space="preserve"> 4, </w:t>
      </w:r>
      <w:r w:rsidRPr="00F42A49">
        <w:rPr>
          <w:rFonts w:hint="cs"/>
          <w:rtl/>
        </w:rPr>
        <w:t>בית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רוחם</w:t>
      </w:r>
      <w:r w:rsidRPr="00F42A49">
        <w:rPr>
          <w:rtl/>
        </w:rPr>
        <w:t xml:space="preserve">, </w:t>
      </w:r>
      <w:r w:rsidRPr="00F42A49">
        <w:rPr>
          <w:rFonts w:hint="cs"/>
          <w:rtl/>
        </w:rPr>
        <w:t>רמלה</w:t>
      </w:r>
    </w:p>
    <w:p w:rsidR="00F42A49" w:rsidRPr="00F42A49" w:rsidRDefault="00F42A49" w:rsidP="00F42A49">
      <w:pPr>
        <w:rPr>
          <w:rtl/>
        </w:rPr>
      </w:pPr>
      <w:r w:rsidRPr="00F42A49">
        <w:rPr>
          <w:rFonts w:hint="cs"/>
          <w:rtl/>
        </w:rPr>
        <w:t>ההשתתפות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אינה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כרוכה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בתשלום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אך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מותנית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ברישום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מראש</w:t>
      </w:r>
      <w:r w:rsidRPr="00F42A49">
        <w:rPr>
          <w:rtl/>
        </w:rPr>
        <w:t xml:space="preserve">  </w:t>
      </w:r>
    </w:p>
    <w:p w:rsidR="00F42A49" w:rsidRPr="00F42A49" w:rsidRDefault="00F42A49" w:rsidP="00F42A49">
      <w:pPr>
        <w:rPr>
          <w:rtl/>
        </w:rPr>
      </w:pPr>
      <w:bookmarkStart w:id="0" w:name="_GoBack"/>
      <w:bookmarkEnd w:id="0"/>
    </w:p>
    <w:p w:rsidR="00F42A49" w:rsidRPr="00F42A49" w:rsidRDefault="00F42A49" w:rsidP="00F42A49">
      <w:pPr>
        <w:rPr>
          <w:rtl/>
        </w:rPr>
      </w:pPr>
      <w:r w:rsidRPr="00F42A49">
        <w:rPr>
          <w:rFonts w:hint="cs"/>
          <w:rtl/>
        </w:rPr>
        <w:t>מרכזת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אקדמית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ומרצה</w:t>
      </w:r>
      <w:r w:rsidRPr="00F42A49">
        <w:rPr>
          <w:rtl/>
        </w:rPr>
        <w:t xml:space="preserve">:  </w:t>
      </w:r>
    </w:p>
    <w:p w:rsidR="00F42A49" w:rsidRPr="00F42A49" w:rsidRDefault="00F42A49" w:rsidP="00F42A49">
      <w:pPr>
        <w:rPr>
          <w:rtl/>
        </w:rPr>
      </w:pPr>
      <w:r w:rsidRPr="00F42A49">
        <w:rPr>
          <w:rFonts w:hint="cs"/>
          <w:rtl/>
        </w:rPr>
        <w:t>עו</w:t>
      </w:r>
      <w:r w:rsidRPr="00F42A49">
        <w:rPr>
          <w:rtl/>
        </w:rPr>
        <w:t>"</w:t>
      </w:r>
      <w:r w:rsidRPr="00F42A49">
        <w:rPr>
          <w:rFonts w:hint="cs"/>
          <w:rtl/>
        </w:rPr>
        <w:t>ד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ונוטריון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איריס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ענבי</w:t>
      </w:r>
      <w:r w:rsidRPr="00F42A49">
        <w:rPr>
          <w:rtl/>
        </w:rPr>
        <w:t>-</w:t>
      </w:r>
      <w:proofErr w:type="spellStart"/>
      <w:r w:rsidRPr="00F42A49">
        <w:rPr>
          <w:rFonts w:hint="cs"/>
          <w:rtl/>
        </w:rPr>
        <w:t>אוזצקיר</w:t>
      </w:r>
      <w:proofErr w:type="spellEnd"/>
      <w:r w:rsidRPr="00F42A49">
        <w:rPr>
          <w:rtl/>
        </w:rPr>
        <w:t xml:space="preserve">, </w:t>
      </w:r>
      <w:r w:rsidRPr="00F42A49">
        <w:rPr>
          <w:rFonts w:hint="cs"/>
          <w:rtl/>
        </w:rPr>
        <w:t>משרד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עורכי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דין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ענבי</w:t>
      </w:r>
      <w:r w:rsidRPr="00F42A49">
        <w:rPr>
          <w:rtl/>
        </w:rPr>
        <w:t>-</w:t>
      </w:r>
      <w:proofErr w:type="spellStart"/>
      <w:r w:rsidRPr="00F42A49">
        <w:rPr>
          <w:rFonts w:hint="cs"/>
          <w:rtl/>
        </w:rPr>
        <w:t>אוזצקיר</w:t>
      </w:r>
      <w:proofErr w:type="spellEnd"/>
    </w:p>
    <w:p w:rsidR="00F42A49" w:rsidRPr="00F42A49" w:rsidRDefault="00F42A49" w:rsidP="00F42A49">
      <w:pPr>
        <w:rPr>
          <w:rtl/>
        </w:rPr>
      </w:pPr>
    </w:p>
    <w:p w:rsidR="00F42A49" w:rsidRPr="00F42A49" w:rsidRDefault="00F42A49" w:rsidP="00F42A49">
      <w:pPr>
        <w:rPr>
          <w:rtl/>
        </w:rPr>
      </w:pPr>
      <w:r w:rsidRPr="00F42A49">
        <w:rPr>
          <w:rtl/>
        </w:rPr>
        <w:t xml:space="preserve">17:00-17:15 </w:t>
      </w:r>
    </w:p>
    <w:p w:rsidR="00F42A49" w:rsidRPr="00F42A49" w:rsidRDefault="00F42A49" w:rsidP="00F42A49">
      <w:pPr>
        <w:rPr>
          <w:rtl/>
        </w:rPr>
      </w:pPr>
      <w:r w:rsidRPr="00F42A49">
        <w:rPr>
          <w:rFonts w:hint="cs"/>
          <w:rtl/>
        </w:rPr>
        <w:t>התכנסות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וכיבוד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קל</w:t>
      </w:r>
    </w:p>
    <w:p w:rsidR="00F42A49" w:rsidRPr="00F42A49" w:rsidRDefault="00F42A49" w:rsidP="00F42A49">
      <w:pPr>
        <w:rPr>
          <w:rtl/>
        </w:rPr>
      </w:pPr>
    </w:p>
    <w:p w:rsidR="00F42A49" w:rsidRPr="00F42A49" w:rsidRDefault="00F42A49" w:rsidP="00F42A49">
      <w:pPr>
        <w:rPr>
          <w:rtl/>
        </w:rPr>
      </w:pPr>
      <w:r w:rsidRPr="00F42A49">
        <w:rPr>
          <w:rtl/>
        </w:rPr>
        <w:t>17:15-17:30</w:t>
      </w:r>
    </w:p>
    <w:p w:rsidR="00F42A49" w:rsidRPr="00F42A49" w:rsidRDefault="00F42A49" w:rsidP="00F42A49">
      <w:pPr>
        <w:rPr>
          <w:rtl/>
        </w:rPr>
      </w:pPr>
      <w:r w:rsidRPr="00F42A49">
        <w:rPr>
          <w:rFonts w:hint="cs"/>
          <w:rtl/>
        </w:rPr>
        <w:t>דברי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ברכה</w:t>
      </w:r>
    </w:p>
    <w:p w:rsidR="00F42A49" w:rsidRPr="00F42A49" w:rsidRDefault="00F42A49" w:rsidP="00F42A49">
      <w:pPr>
        <w:rPr>
          <w:rtl/>
        </w:rPr>
      </w:pPr>
      <w:r w:rsidRPr="00F42A49">
        <w:rPr>
          <w:rFonts w:hint="cs"/>
          <w:rtl/>
        </w:rPr>
        <w:t>עו</w:t>
      </w:r>
      <w:r w:rsidRPr="00F42A49">
        <w:rPr>
          <w:rtl/>
        </w:rPr>
        <w:t>"</w:t>
      </w:r>
      <w:r w:rsidRPr="00F42A49">
        <w:rPr>
          <w:rFonts w:hint="cs"/>
          <w:rtl/>
        </w:rPr>
        <w:t>ד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אפי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נוה</w:t>
      </w:r>
      <w:r w:rsidRPr="00F42A49">
        <w:rPr>
          <w:rtl/>
        </w:rPr>
        <w:t xml:space="preserve">, </w:t>
      </w:r>
      <w:r w:rsidRPr="00F42A49">
        <w:rPr>
          <w:rFonts w:hint="cs"/>
          <w:rtl/>
        </w:rPr>
        <w:t>ראש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לשכת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עורכי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הדין</w:t>
      </w:r>
    </w:p>
    <w:p w:rsidR="00F42A49" w:rsidRPr="00F42A49" w:rsidRDefault="00F42A49" w:rsidP="00F42A49">
      <w:pPr>
        <w:rPr>
          <w:rtl/>
        </w:rPr>
      </w:pPr>
      <w:r w:rsidRPr="00F42A49">
        <w:rPr>
          <w:rFonts w:hint="cs"/>
          <w:rtl/>
        </w:rPr>
        <w:t>עו</w:t>
      </w:r>
      <w:r w:rsidRPr="00F42A49">
        <w:rPr>
          <w:rtl/>
        </w:rPr>
        <w:t>"</w:t>
      </w:r>
      <w:r w:rsidRPr="00F42A49">
        <w:rPr>
          <w:rFonts w:hint="cs"/>
          <w:rtl/>
        </w:rPr>
        <w:t>ד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אבי</w:t>
      </w:r>
      <w:r w:rsidRPr="00F42A49">
        <w:rPr>
          <w:rtl/>
        </w:rPr>
        <w:t xml:space="preserve"> </w:t>
      </w:r>
      <w:proofErr w:type="spellStart"/>
      <w:r w:rsidRPr="00F42A49">
        <w:rPr>
          <w:rFonts w:hint="cs"/>
          <w:rtl/>
        </w:rPr>
        <w:t>חימי</w:t>
      </w:r>
      <w:proofErr w:type="spellEnd"/>
      <w:r w:rsidRPr="00F42A49">
        <w:rPr>
          <w:rtl/>
        </w:rPr>
        <w:t xml:space="preserve">, </w:t>
      </w:r>
      <w:r w:rsidRPr="00F42A49">
        <w:rPr>
          <w:rFonts w:hint="cs"/>
          <w:rtl/>
        </w:rPr>
        <w:t>ממונה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מחוז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מרכז</w:t>
      </w:r>
      <w:r w:rsidRPr="00F42A49">
        <w:rPr>
          <w:rtl/>
        </w:rPr>
        <w:t xml:space="preserve"> (</w:t>
      </w:r>
      <w:r w:rsidRPr="00F42A49">
        <w:rPr>
          <w:rFonts w:hint="cs"/>
          <w:rtl/>
        </w:rPr>
        <w:t>בהקמה</w:t>
      </w:r>
      <w:r w:rsidRPr="00F42A49">
        <w:rPr>
          <w:rtl/>
        </w:rPr>
        <w:t>)</w:t>
      </w:r>
    </w:p>
    <w:p w:rsidR="00F42A49" w:rsidRPr="00F42A49" w:rsidRDefault="00F42A49" w:rsidP="00F42A49">
      <w:pPr>
        <w:rPr>
          <w:rtl/>
        </w:rPr>
      </w:pPr>
      <w:r w:rsidRPr="00F42A49">
        <w:rPr>
          <w:rFonts w:hint="cs"/>
          <w:rtl/>
        </w:rPr>
        <w:t>עו</w:t>
      </w:r>
      <w:r w:rsidRPr="00F42A49">
        <w:rPr>
          <w:rtl/>
        </w:rPr>
        <w:t>"</w:t>
      </w:r>
      <w:r w:rsidRPr="00F42A49">
        <w:rPr>
          <w:rFonts w:hint="cs"/>
          <w:rtl/>
        </w:rPr>
        <w:t>ד</w:t>
      </w:r>
      <w:r w:rsidRPr="00F42A49">
        <w:rPr>
          <w:rtl/>
        </w:rPr>
        <w:t xml:space="preserve">, </w:t>
      </w:r>
      <w:r w:rsidRPr="00F42A49">
        <w:rPr>
          <w:rFonts w:hint="cs"/>
          <w:rtl/>
        </w:rPr>
        <w:t>פסיכולוג</w:t>
      </w:r>
      <w:r w:rsidRPr="00F42A49">
        <w:rPr>
          <w:rtl/>
        </w:rPr>
        <w:t xml:space="preserve">, </w:t>
      </w:r>
      <w:r w:rsidRPr="00F42A49">
        <w:rPr>
          <w:rFonts w:hint="cs"/>
          <w:rtl/>
        </w:rPr>
        <w:t>ד</w:t>
      </w:r>
      <w:r w:rsidRPr="00F42A49">
        <w:rPr>
          <w:rtl/>
        </w:rPr>
        <w:t>"</w:t>
      </w:r>
      <w:r w:rsidRPr="00F42A49">
        <w:rPr>
          <w:rFonts w:hint="cs"/>
          <w:rtl/>
        </w:rPr>
        <w:t>ר</w:t>
      </w:r>
      <w:r w:rsidRPr="00F42A49">
        <w:rPr>
          <w:rtl/>
        </w:rPr>
        <w:t xml:space="preserve"> (</w:t>
      </w:r>
      <w:r w:rsidRPr="00F42A49">
        <w:rPr>
          <w:rFonts w:hint="cs"/>
          <w:rtl/>
        </w:rPr>
        <w:t>קרימינולוגיה</w:t>
      </w:r>
      <w:r w:rsidRPr="00F42A49">
        <w:rPr>
          <w:rtl/>
        </w:rPr>
        <w:t xml:space="preserve">) </w:t>
      </w:r>
      <w:r w:rsidRPr="00F42A49">
        <w:rPr>
          <w:rFonts w:hint="cs"/>
          <w:rtl/>
        </w:rPr>
        <w:t>ינון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היימן</w:t>
      </w:r>
      <w:r w:rsidRPr="00F42A49">
        <w:rPr>
          <w:rtl/>
        </w:rPr>
        <w:t xml:space="preserve">, </w:t>
      </w:r>
      <w:r w:rsidRPr="00F42A49">
        <w:rPr>
          <w:rFonts w:hint="cs"/>
          <w:rtl/>
        </w:rPr>
        <w:t>יו״ר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מחוז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תל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אביב</w:t>
      </w:r>
    </w:p>
    <w:p w:rsidR="00F42A49" w:rsidRPr="00F42A49" w:rsidRDefault="00F42A49" w:rsidP="00F42A49">
      <w:pPr>
        <w:rPr>
          <w:rtl/>
        </w:rPr>
      </w:pPr>
    </w:p>
    <w:p w:rsidR="00F42A49" w:rsidRPr="00F42A49" w:rsidRDefault="00F42A49" w:rsidP="00F42A49">
      <w:pPr>
        <w:rPr>
          <w:rtl/>
        </w:rPr>
      </w:pPr>
      <w:r w:rsidRPr="00F42A49">
        <w:rPr>
          <w:rtl/>
        </w:rPr>
        <w:t xml:space="preserve">17:30-18:30 </w:t>
      </w:r>
    </w:p>
    <w:p w:rsidR="00F42A49" w:rsidRPr="00F42A49" w:rsidRDefault="00F42A49" w:rsidP="00F42A49">
      <w:pPr>
        <w:rPr>
          <w:rtl/>
        </w:rPr>
      </w:pPr>
      <w:r w:rsidRPr="00F42A49">
        <w:rPr>
          <w:rFonts w:hint="cs"/>
          <w:rtl/>
        </w:rPr>
        <w:t>בדיקות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נחוצות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בטרם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מוכרים</w:t>
      </w:r>
      <w:r w:rsidRPr="00F42A49">
        <w:rPr>
          <w:rtl/>
        </w:rPr>
        <w:t>/</w:t>
      </w:r>
      <w:r w:rsidRPr="00F42A49">
        <w:rPr>
          <w:rFonts w:hint="cs"/>
          <w:rtl/>
        </w:rPr>
        <w:t>קונים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נכס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נדל</w:t>
      </w:r>
      <w:r w:rsidRPr="00F42A49">
        <w:rPr>
          <w:rtl/>
        </w:rPr>
        <w:t>"</w:t>
      </w:r>
      <w:r w:rsidRPr="00F42A49">
        <w:rPr>
          <w:rFonts w:hint="cs"/>
          <w:rtl/>
        </w:rPr>
        <w:t>ן</w:t>
      </w:r>
      <w:r w:rsidRPr="00F42A49">
        <w:rPr>
          <w:rtl/>
        </w:rPr>
        <w:t xml:space="preserve">  (</w:t>
      </w:r>
      <w:r w:rsidRPr="00F42A49">
        <w:rPr>
          <w:rFonts w:hint="cs"/>
          <w:rtl/>
        </w:rPr>
        <w:t>משפטית</w:t>
      </w:r>
      <w:r w:rsidRPr="00F42A49">
        <w:rPr>
          <w:rtl/>
        </w:rPr>
        <w:t xml:space="preserve">, </w:t>
      </w:r>
      <w:r w:rsidRPr="00F42A49">
        <w:rPr>
          <w:rFonts w:hint="cs"/>
          <w:rtl/>
        </w:rPr>
        <w:t>תכנונית</w:t>
      </w:r>
      <w:r w:rsidRPr="00F42A49">
        <w:rPr>
          <w:rtl/>
        </w:rPr>
        <w:t xml:space="preserve">, </w:t>
      </w:r>
      <w:r w:rsidRPr="00F42A49">
        <w:rPr>
          <w:rFonts w:hint="cs"/>
          <w:rtl/>
        </w:rPr>
        <w:t>הנדסית</w:t>
      </w:r>
      <w:r w:rsidRPr="00F42A49">
        <w:rPr>
          <w:rtl/>
        </w:rPr>
        <w:t xml:space="preserve"> </w:t>
      </w:r>
      <w:proofErr w:type="spellStart"/>
      <w:r w:rsidRPr="00F42A49">
        <w:rPr>
          <w:rFonts w:hint="cs"/>
          <w:rtl/>
        </w:rPr>
        <w:t>ומימונית</w:t>
      </w:r>
      <w:proofErr w:type="spellEnd"/>
      <w:r w:rsidRPr="00F42A49">
        <w:rPr>
          <w:rtl/>
        </w:rPr>
        <w:t>)</w:t>
      </w:r>
    </w:p>
    <w:p w:rsidR="00F42A49" w:rsidRPr="00F42A49" w:rsidRDefault="00F42A49" w:rsidP="00F42A49">
      <w:pPr>
        <w:rPr>
          <w:rtl/>
        </w:rPr>
      </w:pPr>
      <w:r w:rsidRPr="00F42A49">
        <w:rPr>
          <w:rFonts w:hint="cs"/>
          <w:rtl/>
        </w:rPr>
        <w:t>עו</w:t>
      </w:r>
      <w:r w:rsidRPr="00F42A49">
        <w:rPr>
          <w:rtl/>
        </w:rPr>
        <w:t>"</w:t>
      </w:r>
      <w:r w:rsidRPr="00F42A49">
        <w:rPr>
          <w:rFonts w:hint="cs"/>
          <w:rtl/>
        </w:rPr>
        <w:t>ד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ונוטריון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איריס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ענבי</w:t>
      </w:r>
      <w:r w:rsidRPr="00F42A49">
        <w:rPr>
          <w:rtl/>
        </w:rPr>
        <w:t>-</w:t>
      </w:r>
      <w:proofErr w:type="spellStart"/>
      <w:r w:rsidRPr="00F42A49">
        <w:rPr>
          <w:rFonts w:hint="cs"/>
          <w:rtl/>
        </w:rPr>
        <w:t>אוזצקיר</w:t>
      </w:r>
      <w:proofErr w:type="spellEnd"/>
      <w:r w:rsidRPr="00F42A49">
        <w:rPr>
          <w:rtl/>
        </w:rPr>
        <w:t xml:space="preserve">, </w:t>
      </w:r>
      <w:r w:rsidRPr="00F42A49">
        <w:rPr>
          <w:rFonts w:hint="cs"/>
          <w:rtl/>
        </w:rPr>
        <w:t>משרד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עורכי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דין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ענבי</w:t>
      </w:r>
      <w:r w:rsidRPr="00F42A49">
        <w:rPr>
          <w:rtl/>
        </w:rPr>
        <w:t>-</w:t>
      </w:r>
      <w:proofErr w:type="spellStart"/>
      <w:r w:rsidRPr="00F42A49">
        <w:rPr>
          <w:rFonts w:hint="cs"/>
          <w:rtl/>
        </w:rPr>
        <w:t>אוזצקיר</w:t>
      </w:r>
      <w:proofErr w:type="spellEnd"/>
    </w:p>
    <w:p w:rsidR="00F42A49" w:rsidRPr="00F42A49" w:rsidRDefault="00F42A49" w:rsidP="00F42A49">
      <w:pPr>
        <w:rPr>
          <w:rtl/>
        </w:rPr>
      </w:pPr>
      <w:r w:rsidRPr="00F42A49">
        <w:rPr>
          <w:rFonts w:hint="cs"/>
          <w:rtl/>
        </w:rPr>
        <w:t>הילה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חי</w:t>
      </w:r>
      <w:r w:rsidRPr="00F42A49">
        <w:rPr>
          <w:rtl/>
        </w:rPr>
        <w:t xml:space="preserve">, </w:t>
      </w:r>
      <w:r w:rsidRPr="00F42A49">
        <w:rPr>
          <w:rFonts w:hint="cs"/>
          <w:rtl/>
        </w:rPr>
        <w:t>שמאית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מקרקעין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ויועצת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כלכלית</w:t>
      </w:r>
    </w:p>
    <w:p w:rsidR="00F42A49" w:rsidRPr="00F42A49" w:rsidRDefault="00F42A49" w:rsidP="00F42A49">
      <w:pPr>
        <w:rPr>
          <w:rtl/>
        </w:rPr>
      </w:pPr>
    </w:p>
    <w:p w:rsidR="00F42A49" w:rsidRPr="00F42A49" w:rsidRDefault="00F42A49" w:rsidP="00F42A49">
      <w:pPr>
        <w:rPr>
          <w:rtl/>
        </w:rPr>
      </w:pPr>
      <w:r w:rsidRPr="00F42A49">
        <w:rPr>
          <w:rtl/>
        </w:rPr>
        <w:t xml:space="preserve">18:30-20:00 </w:t>
      </w:r>
    </w:p>
    <w:p w:rsidR="00F42A49" w:rsidRPr="00F42A49" w:rsidRDefault="00F42A49" w:rsidP="00F42A49">
      <w:pPr>
        <w:rPr>
          <w:rtl/>
        </w:rPr>
      </w:pPr>
      <w:r w:rsidRPr="00F42A49">
        <w:rPr>
          <w:rFonts w:hint="cs"/>
          <w:rtl/>
        </w:rPr>
        <w:t>סעיפים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עיקריים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בחוזה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וחדשנות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טכנולוגית</w:t>
      </w:r>
      <w:r w:rsidRPr="00F42A49">
        <w:rPr>
          <w:rtl/>
        </w:rPr>
        <w:t>-</w:t>
      </w:r>
      <w:r w:rsidRPr="00F42A49">
        <w:rPr>
          <w:rFonts w:hint="cs"/>
          <w:rtl/>
        </w:rPr>
        <w:t>דגשים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מעולם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הפרקטיקה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ומערכת</w:t>
      </w:r>
      <w:r w:rsidRPr="00F42A49">
        <w:rPr>
          <w:rtl/>
        </w:rPr>
        <w:t xml:space="preserve"> </w:t>
      </w:r>
      <w:proofErr w:type="spellStart"/>
      <w:r w:rsidRPr="00F42A49">
        <w:t>Getstatus</w:t>
      </w:r>
      <w:proofErr w:type="spellEnd"/>
      <w:r w:rsidRPr="00F42A49">
        <w:rPr>
          <w:rtl/>
        </w:rPr>
        <w:t xml:space="preserve"> </w:t>
      </w:r>
      <w:r w:rsidRPr="00F42A49">
        <w:rPr>
          <w:rFonts w:hint="cs"/>
          <w:rtl/>
        </w:rPr>
        <w:t>לתקשורת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לקוחות</w:t>
      </w:r>
    </w:p>
    <w:p w:rsidR="00F42A49" w:rsidRPr="00F42A49" w:rsidRDefault="00F42A49" w:rsidP="00F42A49">
      <w:pPr>
        <w:rPr>
          <w:rtl/>
        </w:rPr>
      </w:pPr>
      <w:r w:rsidRPr="00F42A49">
        <w:rPr>
          <w:rFonts w:hint="cs"/>
          <w:rtl/>
        </w:rPr>
        <w:t>עו</w:t>
      </w:r>
      <w:r w:rsidRPr="00F42A49">
        <w:rPr>
          <w:rtl/>
        </w:rPr>
        <w:t>"</w:t>
      </w:r>
      <w:r w:rsidRPr="00F42A49">
        <w:rPr>
          <w:rFonts w:hint="cs"/>
          <w:rtl/>
        </w:rPr>
        <w:t>ד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ונוטריון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איריס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ענבי</w:t>
      </w:r>
      <w:r w:rsidRPr="00F42A49">
        <w:rPr>
          <w:rtl/>
        </w:rPr>
        <w:t>-</w:t>
      </w:r>
      <w:proofErr w:type="spellStart"/>
      <w:r w:rsidRPr="00F42A49">
        <w:rPr>
          <w:rFonts w:hint="cs"/>
          <w:rtl/>
        </w:rPr>
        <w:t>אוזצקיר</w:t>
      </w:r>
      <w:proofErr w:type="spellEnd"/>
      <w:r w:rsidRPr="00F42A49">
        <w:rPr>
          <w:rtl/>
        </w:rPr>
        <w:t xml:space="preserve">, </w:t>
      </w:r>
      <w:r w:rsidRPr="00F42A49">
        <w:rPr>
          <w:rFonts w:hint="cs"/>
          <w:rtl/>
        </w:rPr>
        <w:t>משרד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עורכי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דין</w:t>
      </w:r>
      <w:r w:rsidRPr="00F42A49">
        <w:rPr>
          <w:rtl/>
        </w:rPr>
        <w:t xml:space="preserve"> </w:t>
      </w:r>
      <w:r w:rsidRPr="00F42A49">
        <w:rPr>
          <w:rFonts w:hint="cs"/>
          <w:rtl/>
        </w:rPr>
        <w:t>ענבי</w:t>
      </w:r>
      <w:r w:rsidRPr="00F42A49">
        <w:rPr>
          <w:rtl/>
        </w:rPr>
        <w:t>-</w:t>
      </w:r>
      <w:proofErr w:type="spellStart"/>
      <w:r w:rsidRPr="00F42A49">
        <w:rPr>
          <w:rFonts w:hint="cs"/>
          <w:rtl/>
        </w:rPr>
        <w:t>אוזצקיר</w:t>
      </w:r>
      <w:proofErr w:type="spellEnd"/>
    </w:p>
    <w:p w:rsidR="00D96B24" w:rsidRPr="00F42A49" w:rsidRDefault="00D96B24" w:rsidP="00F42A49"/>
    <w:sectPr w:rsidR="00D96B24" w:rsidRPr="00F42A49" w:rsidSect="008635F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b Metali">
    <w:panose1 w:val="02020503050405020304"/>
    <w:charset w:val="00"/>
    <w:family w:val="roman"/>
    <w:pitch w:val="variable"/>
    <w:sig w:usb0="80000827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1C"/>
    <w:rsid w:val="00020868"/>
    <w:rsid w:val="0004167E"/>
    <w:rsid w:val="0007586E"/>
    <w:rsid w:val="000A59DB"/>
    <w:rsid w:val="000D5E7D"/>
    <w:rsid w:val="000E5D56"/>
    <w:rsid w:val="0012318E"/>
    <w:rsid w:val="00161BFF"/>
    <w:rsid w:val="00176DCC"/>
    <w:rsid w:val="00183FC3"/>
    <w:rsid w:val="00184F51"/>
    <w:rsid w:val="001949AE"/>
    <w:rsid w:val="002077D3"/>
    <w:rsid w:val="0028657D"/>
    <w:rsid w:val="002944F0"/>
    <w:rsid w:val="002A6B67"/>
    <w:rsid w:val="002F06A7"/>
    <w:rsid w:val="002F53E2"/>
    <w:rsid w:val="00336F46"/>
    <w:rsid w:val="003C5BD6"/>
    <w:rsid w:val="003E5D59"/>
    <w:rsid w:val="00413FDD"/>
    <w:rsid w:val="0041642D"/>
    <w:rsid w:val="00430074"/>
    <w:rsid w:val="00497DE1"/>
    <w:rsid w:val="004A3DFE"/>
    <w:rsid w:val="004D2020"/>
    <w:rsid w:val="004D2E2E"/>
    <w:rsid w:val="004F2AF7"/>
    <w:rsid w:val="00534E7D"/>
    <w:rsid w:val="00561701"/>
    <w:rsid w:val="00602C65"/>
    <w:rsid w:val="00611793"/>
    <w:rsid w:val="00624DDC"/>
    <w:rsid w:val="0064493C"/>
    <w:rsid w:val="00675629"/>
    <w:rsid w:val="0074262B"/>
    <w:rsid w:val="00752AA5"/>
    <w:rsid w:val="007A5885"/>
    <w:rsid w:val="007F5376"/>
    <w:rsid w:val="00803F5E"/>
    <w:rsid w:val="00804F47"/>
    <w:rsid w:val="00845E13"/>
    <w:rsid w:val="0086087B"/>
    <w:rsid w:val="008735BD"/>
    <w:rsid w:val="008E3C30"/>
    <w:rsid w:val="009A4645"/>
    <w:rsid w:val="009E0502"/>
    <w:rsid w:val="009F1881"/>
    <w:rsid w:val="00A66AC6"/>
    <w:rsid w:val="00AA3B74"/>
    <w:rsid w:val="00AD380B"/>
    <w:rsid w:val="00AF095E"/>
    <w:rsid w:val="00AF3E31"/>
    <w:rsid w:val="00B26208"/>
    <w:rsid w:val="00BE4642"/>
    <w:rsid w:val="00C169AF"/>
    <w:rsid w:val="00C175D9"/>
    <w:rsid w:val="00CD2C44"/>
    <w:rsid w:val="00D2157B"/>
    <w:rsid w:val="00D2621C"/>
    <w:rsid w:val="00D2721C"/>
    <w:rsid w:val="00D352AB"/>
    <w:rsid w:val="00D96B24"/>
    <w:rsid w:val="00E35286"/>
    <w:rsid w:val="00E751F1"/>
    <w:rsid w:val="00EA6613"/>
    <w:rsid w:val="00ED7DB1"/>
    <w:rsid w:val="00F42A49"/>
    <w:rsid w:val="00F64605"/>
    <w:rsid w:val="00F65880"/>
    <w:rsid w:val="00FB344B"/>
    <w:rsid w:val="00FD0659"/>
    <w:rsid w:val="00F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3D2B2-88AB-44CF-B823-EC29DC27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FB344B"/>
    <w:pPr>
      <w:autoSpaceDE w:val="0"/>
      <w:autoSpaceDN w:val="0"/>
      <w:adjustRightInd w:val="0"/>
      <w:spacing w:after="0" w:line="288" w:lineRule="auto"/>
      <w:textAlignment w:val="center"/>
    </w:pPr>
    <w:rPr>
      <w:rFonts w:ascii="AdobeHebrew-Regular" w:hAnsi="Fb Metali" w:cs="AdobeHebrew-Regular"/>
      <w:color w:val="000000"/>
      <w:sz w:val="24"/>
      <w:szCs w:val="24"/>
    </w:rPr>
  </w:style>
  <w:style w:type="paragraph" w:customStyle="1" w:styleId="a3">
    <w:name w:val="רץ מטלי"/>
    <w:basedOn w:val="a"/>
    <w:uiPriority w:val="99"/>
    <w:rsid w:val="0041642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Fb Metali" w:hAnsi="Fb Metali" w:cs="Fb Metal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Levi - Merkazbar</dc:creator>
  <cp:keywords/>
  <dc:description/>
  <cp:lastModifiedBy>Lee Levi - Merkazbar</cp:lastModifiedBy>
  <cp:revision>3</cp:revision>
  <dcterms:created xsi:type="dcterms:W3CDTF">2018-02-21T14:21:00Z</dcterms:created>
  <dcterms:modified xsi:type="dcterms:W3CDTF">2018-02-21T14:21:00Z</dcterms:modified>
</cp:coreProperties>
</file>